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FD2DA" w14:textId="77777777" w:rsidR="00C82596" w:rsidRDefault="00EB34C9" w:rsidP="00CF3DA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25C8C54C" w14:textId="77777777" w:rsidR="00C82596" w:rsidRDefault="00EB34C9" w:rsidP="00CF3DA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245AEC2" w14:textId="77777777" w:rsidR="00C82596" w:rsidRDefault="00EB34C9" w:rsidP="00CF3DAA">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664DFA27" w14:textId="77777777" w:rsidR="00C82596" w:rsidRDefault="00EB34C9" w:rsidP="00CF3DAA">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882946A" w14:textId="77777777" w:rsidR="00170398" w:rsidRDefault="00EB34C9" w:rsidP="00CF3DAA">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the Experience of Lesson Assessment involving ELLs</w:t>
      </w:r>
    </w:p>
    <w:p w14:paraId="24849614" w14:textId="77777777" w:rsidR="00BE12F6" w:rsidRDefault="00EB34C9" w:rsidP="00CF3D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my observation and assessment of the lesson, the students were well aware of the language used in the lesson and they were able to communicate in English with the teacher and </w:t>
      </w:r>
      <w:r>
        <w:rPr>
          <w:rFonts w:ascii="Times New Roman" w:hAnsi="Times New Roman" w:cs="Times New Roman"/>
          <w:sz w:val="24"/>
          <w:szCs w:val="24"/>
        </w:rPr>
        <w:t>among themselves. However, the</w:t>
      </w:r>
      <w:r>
        <w:rPr>
          <w:rFonts w:ascii="Times New Roman" w:hAnsi="Times New Roman" w:cs="Times New Roman"/>
          <w:sz w:val="24"/>
          <w:szCs w:val="24"/>
        </w:rPr>
        <w:t>ir English proficiencies varied. There were th</w:t>
      </w:r>
      <w:r>
        <w:rPr>
          <w:rFonts w:ascii="Times New Roman" w:hAnsi="Times New Roman" w:cs="Times New Roman"/>
          <w:sz w:val="24"/>
          <w:szCs w:val="24"/>
        </w:rPr>
        <w:t xml:space="preserve">ose who </w:t>
      </w:r>
      <w:r>
        <w:rPr>
          <w:rFonts w:ascii="Times New Roman" w:hAnsi="Times New Roman" w:cs="Times New Roman"/>
          <w:sz w:val="24"/>
          <w:szCs w:val="24"/>
        </w:rPr>
        <w:t>tried</w:t>
      </w:r>
      <w:r>
        <w:rPr>
          <w:rFonts w:ascii="Times New Roman" w:hAnsi="Times New Roman" w:cs="Times New Roman"/>
          <w:sz w:val="24"/>
          <w:szCs w:val="24"/>
        </w:rPr>
        <w:t xml:space="preserve"> to speak in good English, but some did so in broken English. Nevertheless, they were </w:t>
      </w:r>
      <w:r>
        <w:rPr>
          <w:rFonts w:ascii="Times New Roman" w:hAnsi="Times New Roman" w:cs="Times New Roman"/>
          <w:sz w:val="24"/>
          <w:szCs w:val="24"/>
        </w:rPr>
        <w:t>able</w:t>
      </w:r>
      <w:r>
        <w:rPr>
          <w:rFonts w:ascii="Times New Roman" w:hAnsi="Times New Roman" w:cs="Times New Roman"/>
          <w:sz w:val="24"/>
          <w:szCs w:val="24"/>
        </w:rPr>
        <w:t xml:space="preserve"> to understand each other.</w:t>
      </w:r>
      <w:r>
        <w:rPr>
          <w:rFonts w:ascii="Times New Roman" w:hAnsi="Times New Roman" w:cs="Times New Roman"/>
          <w:sz w:val="24"/>
          <w:szCs w:val="24"/>
        </w:rPr>
        <w:t xml:space="preserve"> Furthermore, the objectives of the lessons were well communicated to the learners by the teacher at the beginning of the le</w:t>
      </w:r>
      <w:r>
        <w:rPr>
          <w:rFonts w:ascii="Times New Roman" w:hAnsi="Times New Roman" w:cs="Times New Roman"/>
          <w:sz w:val="24"/>
          <w:szCs w:val="24"/>
        </w:rPr>
        <w:t xml:space="preserve">sson. Therefore, I can say that yes, the students became aware of the </w:t>
      </w:r>
      <w:r>
        <w:rPr>
          <w:rFonts w:ascii="Times New Roman" w:hAnsi="Times New Roman" w:cs="Times New Roman"/>
          <w:sz w:val="24"/>
          <w:szCs w:val="24"/>
        </w:rPr>
        <w:t>objectives</w:t>
      </w:r>
      <w:r>
        <w:rPr>
          <w:rFonts w:ascii="Times New Roman" w:hAnsi="Times New Roman" w:cs="Times New Roman"/>
          <w:sz w:val="24"/>
          <w:szCs w:val="24"/>
        </w:rPr>
        <w:t xml:space="preserve"> of the lesson as soon as the lesson began.</w:t>
      </w:r>
    </w:p>
    <w:p w14:paraId="51F8DF5E" w14:textId="77777777" w:rsidR="00DE546F" w:rsidRDefault="00EB34C9" w:rsidP="00CF3DA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 observed, the teacher instructed the content and the objectives by involving the students in in-class activities and also us</w:t>
      </w:r>
      <w:r>
        <w:rPr>
          <w:rFonts w:ascii="Times New Roman" w:hAnsi="Times New Roman" w:cs="Times New Roman"/>
          <w:sz w:val="24"/>
          <w:szCs w:val="24"/>
        </w:rPr>
        <w:t>ing question-answer sessions in class to gauge the degree at which the learners grasped the concepts that he was teaching.</w:t>
      </w:r>
      <w:r>
        <w:rPr>
          <w:rFonts w:ascii="Times New Roman" w:hAnsi="Times New Roman" w:cs="Times New Roman"/>
          <w:sz w:val="24"/>
          <w:szCs w:val="24"/>
        </w:rPr>
        <w:t xml:space="preserve"> The teacher also used teaching </w:t>
      </w:r>
      <w:r>
        <w:rPr>
          <w:rFonts w:ascii="Times New Roman" w:hAnsi="Times New Roman" w:cs="Times New Roman"/>
          <w:sz w:val="24"/>
          <w:szCs w:val="24"/>
        </w:rPr>
        <w:t>aids such as charts</w:t>
      </w:r>
      <w:r>
        <w:rPr>
          <w:rFonts w:ascii="Times New Roman" w:hAnsi="Times New Roman" w:cs="Times New Roman"/>
          <w:sz w:val="24"/>
          <w:szCs w:val="24"/>
        </w:rPr>
        <w:t xml:space="preserve"> to show various ways that subject-verb agreements can be </w:t>
      </w:r>
      <w:r>
        <w:rPr>
          <w:rFonts w:ascii="Times New Roman" w:hAnsi="Times New Roman" w:cs="Times New Roman"/>
          <w:sz w:val="24"/>
          <w:szCs w:val="24"/>
        </w:rPr>
        <w:t>achieved</w:t>
      </w:r>
      <w:r>
        <w:rPr>
          <w:rFonts w:ascii="Times New Roman" w:hAnsi="Times New Roman" w:cs="Times New Roman"/>
          <w:sz w:val="24"/>
          <w:szCs w:val="24"/>
        </w:rPr>
        <w:t xml:space="preserve"> in framing gr</w:t>
      </w:r>
      <w:r>
        <w:rPr>
          <w:rFonts w:ascii="Times New Roman" w:hAnsi="Times New Roman" w:cs="Times New Roman"/>
          <w:sz w:val="24"/>
          <w:szCs w:val="24"/>
        </w:rPr>
        <w:t>ammatically correct sentences in English.</w:t>
      </w:r>
    </w:p>
    <w:p w14:paraId="6CCA8DBA" w14:textId="77777777" w:rsidR="00907936" w:rsidRDefault="00EB34C9" w:rsidP="00CF3D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student configurations were used in this class. The teacher treated all students equal while delivering the content, but he </w:t>
      </w:r>
      <w:r>
        <w:rPr>
          <w:rFonts w:ascii="Times New Roman" w:hAnsi="Times New Roman" w:cs="Times New Roman"/>
          <w:sz w:val="24"/>
          <w:szCs w:val="24"/>
        </w:rPr>
        <w:t>seemed</w:t>
      </w:r>
      <w:r>
        <w:rPr>
          <w:rFonts w:ascii="Times New Roman" w:hAnsi="Times New Roman" w:cs="Times New Roman"/>
          <w:sz w:val="24"/>
          <w:szCs w:val="24"/>
        </w:rPr>
        <w:t xml:space="preserve"> to be sensitive to the </w:t>
      </w:r>
      <w:r>
        <w:rPr>
          <w:rFonts w:ascii="Times New Roman" w:hAnsi="Times New Roman" w:cs="Times New Roman"/>
          <w:sz w:val="24"/>
          <w:szCs w:val="24"/>
        </w:rPr>
        <w:t>fact</w:t>
      </w:r>
      <w:r>
        <w:rPr>
          <w:rFonts w:ascii="Times New Roman" w:hAnsi="Times New Roman" w:cs="Times New Roman"/>
          <w:sz w:val="24"/>
          <w:szCs w:val="24"/>
        </w:rPr>
        <w:t xml:space="preserve"> that some of th</w:t>
      </w:r>
      <w:r>
        <w:rPr>
          <w:rFonts w:ascii="Times New Roman" w:hAnsi="Times New Roman" w:cs="Times New Roman"/>
          <w:sz w:val="24"/>
          <w:szCs w:val="24"/>
        </w:rPr>
        <w:t>em had low E</w:t>
      </w:r>
      <w:r>
        <w:rPr>
          <w:rFonts w:ascii="Times New Roman" w:hAnsi="Times New Roman" w:cs="Times New Roman"/>
          <w:sz w:val="24"/>
          <w:szCs w:val="24"/>
        </w:rPr>
        <w:t xml:space="preserve">nglish language proficiency </w:t>
      </w:r>
      <w:r>
        <w:rPr>
          <w:rFonts w:ascii="Times New Roman" w:hAnsi="Times New Roman" w:cs="Times New Roman"/>
          <w:sz w:val="24"/>
          <w:szCs w:val="24"/>
        </w:rPr>
        <w:t>a</w:t>
      </w:r>
      <w:r>
        <w:rPr>
          <w:rFonts w:ascii="Times New Roman" w:hAnsi="Times New Roman" w:cs="Times New Roman"/>
          <w:sz w:val="24"/>
          <w:szCs w:val="24"/>
        </w:rPr>
        <w:t>nd some of them w</w:t>
      </w:r>
      <w:r>
        <w:rPr>
          <w:rFonts w:ascii="Times New Roman" w:hAnsi="Times New Roman" w:cs="Times New Roman"/>
          <w:sz w:val="24"/>
          <w:szCs w:val="24"/>
        </w:rPr>
        <w:t>e</w:t>
      </w:r>
      <w:r>
        <w:rPr>
          <w:rFonts w:ascii="Times New Roman" w:hAnsi="Times New Roman" w:cs="Times New Roman"/>
          <w:sz w:val="24"/>
          <w:szCs w:val="24"/>
        </w:rPr>
        <w:t xml:space="preserve">re slightly higher. He appreciated the </w:t>
      </w:r>
      <w:r>
        <w:rPr>
          <w:rFonts w:ascii="Times New Roman" w:hAnsi="Times New Roman" w:cs="Times New Roman"/>
          <w:sz w:val="24"/>
          <w:szCs w:val="24"/>
        </w:rPr>
        <w:t>fact</w:t>
      </w:r>
      <w:r>
        <w:rPr>
          <w:rFonts w:ascii="Times New Roman" w:hAnsi="Times New Roman" w:cs="Times New Roman"/>
          <w:sz w:val="24"/>
          <w:szCs w:val="24"/>
        </w:rPr>
        <w:t xml:space="preserve"> that his class had students of </w:t>
      </w:r>
      <w:r>
        <w:rPr>
          <w:rFonts w:ascii="Times New Roman" w:hAnsi="Times New Roman" w:cs="Times New Roman"/>
          <w:sz w:val="24"/>
          <w:szCs w:val="24"/>
        </w:rPr>
        <w:t>mixed</w:t>
      </w:r>
      <w:r>
        <w:rPr>
          <w:rFonts w:ascii="Times New Roman" w:hAnsi="Times New Roman" w:cs="Times New Roman"/>
          <w:sz w:val="24"/>
          <w:szCs w:val="24"/>
        </w:rPr>
        <w:t xml:space="preserve"> abilities and therefore catered for all of them by giving e</w:t>
      </w:r>
      <w:r>
        <w:rPr>
          <w:rFonts w:ascii="Times New Roman" w:hAnsi="Times New Roman" w:cs="Times New Roman"/>
          <w:sz w:val="24"/>
          <w:szCs w:val="24"/>
        </w:rPr>
        <w:t>e</w:t>
      </w:r>
      <w:r>
        <w:rPr>
          <w:rFonts w:ascii="Times New Roman" w:hAnsi="Times New Roman" w:cs="Times New Roman"/>
          <w:sz w:val="24"/>
          <w:szCs w:val="24"/>
        </w:rPr>
        <w:t xml:space="preserve">very </w:t>
      </w:r>
      <w:r>
        <w:rPr>
          <w:rFonts w:ascii="Times New Roman" w:hAnsi="Times New Roman" w:cs="Times New Roman"/>
          <w:sz w:val="24"/>
          <w:szCs w:val="24"/>
        </w:rPr>
        <w:lastRenderedPageBreak/>
        <w:t>student ample time to respond to questions asked as well as ela</w:t>
      </w:r>
      <w:r>
        <w:rPr>
          <w:rFonts w:ascii="Times New Roman" w:hAnsi="Times New Roman" w:cs="Times New Roman"/>
          <w:sz w:val="24"/>
          <w:szCs w:val="24"/>
        </w:rPr>
        <w:t>borate on their thinking and reasoning. This, in my opinion, made the lesson lively and enjoyable for all the learners.</w:t>
      </w:r>
    </w:p>
    <w:p w14:paraId="356011E7" w14:textId="77777777" w:rsidR="00A602F1" w:rsidRPr="00E651E7" w:rsidRDefault="00EB34C9" w:rsidP="00CF3D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way that </w:t>
      </w:r>
      <w:r>
        <w:rPr>
          <w:rFonts w:ascii="Times New Roman" w:hAnsi="Times New Roman" w:cs="Times New Roman"/>
          <w:sz w:val="24"/>
          <w:szCs w:val="24"/>
        </w:rPr>
        <w:t xml:space="preserve">the teacher accommodated different English </w:t>
      </w:r>
      <w:r>
        <w:rPr>
          <w:rFonts w:ascii="Times New Roman" w:hAnsi="Times New Roman" w:cs="Times New Roman"/>
          <w:sz w:val="24"/>
          <w:szCs w:val="24"/>
        </w:rPr>
        <w:t>Language Proficiency</w:t>
      </w:r>
      <w:r>
        <w:rPr>
          <w:rFonts w:ascii="Times New Roman" w:hAnsi="Times New Roman" w:cs="Times New Roman"/>
          <w:sz w:val="24"/>
          <w:szCs w:val="24"/>
        </w:rPr>
        <w:t xml:space="preserve"> (ELP) </w:t>
      </w:r>
      <w:r>
        <w:rPr>
          <w:rFonts w:ascii="Times New Roman" w:hAnsi="Times New Roman" w:cs="Times New Roman"/>
          <w:sz w:val="24"/>
          <w:szCs w:val="24"/>
        </w:rPr>
        <w:t xml:space="preserve">was </w:t>
      </w:r>
      <w:r>
        <w:rPr>
          <w:rFonts w:ascii="Times New Roman" w:hAnsi="Times New Roman" w:cs="Times New Roman"/>
          <w:sz w:val="24"/>
          <w:szCs w:val="24"/>
        </w:rPr>
        <w:t>by offering individualized assistance t</w:t>
      </w:r>
      <w:r>
        <w:rPr>
          <w:rFonts w:ascii="Times New Roman" w:hAnsi="Times New Roman" w:cs="Times New Roman"/>
          <w:sz w:val="24"/>
          <w:szCs w:val="24"/>
        </w:rPr>
        <w:t>o those students that experienced difficulties in comprehending the concepts that were being taught.</w:t>
      </w:r>
      <w:r>
        <w:rPr>
          <w:rFonts w:ascii="Times New Roman" w:hAnsi="Times New Roman" w:cs="Times New Roman"/>
          <w:sz w:val="24"/>
          <w:szCs w:val="24"/>
        </w:rPr>
        <w:t xml:space="preserve"> He could </w:t>
      </w:r>
      <w:r>
        <w:rPr>
          <w:rFonts w:ascii="Times New Roman" w:hAnsi="Times New Roman" w:cs="Times New Roman"/>
          <w:sz w:val="24"/>
          <w:szCs w:val="24"/>
        </w:rPr>
        <w:t>move</w:t>
      </w:r>
      <w:r>
        <w:rPr>
          <w:rFonts w:ascii="Times New Roman" w:hAnsi="Times New Roman" w:cs="Times New Roman"/>
          <w:sz w:val="24"/>
          <w:szCs w:val="24"/>
        </w:rPr>
        <w:t xml:space="preserve"> to the </w:t>
      </w:r>
      <w:r>
        <w:rPr>
          <w:rFonts w:ascii="Times New Roman" w:hAnsi="Times New Roman" w:cs="Times New Roman"/>
          <w:sz w:val="24"/>
          <w:szCs w:val="24"/>
        </w:rPr>
        <w:t>student’s</w:t>
      </w:r>
      <w:r>
        <w:rPr>
          <w:rFonts w:ascii="Times New Roman" w:hAnsi="Times New Roman" w:cs="Times New Roman"/>
          <w:sz w:val="24"/>
          <w:szCs w:val="24"/>
        </w:rPr>
        <w:t xml:space="preserve"> desk to offer help and further explanation.</w:t>
      </w:r>
      <w:r>
        <w:rPr>
          <w:rFonts w:ascii="Times New Roman" w:hAnsi="Times New Roman" w:cs="Times New Roman"/>
          <w:sz w:val="24"/>
          <w:szCs w:val="24"/>
        </w:rPr>
        <w:t xml:space="preserve"> Sometimes he gave the students opportunities to provide explanations to th</w:t>
      </w:r>
      <w:r>
        <w:rPr>
          <w:rFonts w:ascii="Times New Roman" w:hAnsi="Times New Roman" w:cs="Times New Roman"/>
          <w:sz w:val="24"/>
          <w:szCs w:val="24"/>
        </w:rPr>
        <w:t>eir fellow learners.</w:t>
      </w:r>
    </w:p>
    <w:sectPr w:rsidR="00A602F1" w:rsidRPr="00E651E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E4CCE" w14:textId="77777777" w:rsidR="00EB34C9" w:rsidRDefault="00EB34C9">
      <w:pPr>
        <w:spacing w:after="0" w:line="240" w:lineRule="auto"/>
      </w:pPr>
      <w:r>
        <w:separator/>
      </w:r>
    </w:p>
  </w:endnote>
  <w:endnote w:type="continuationSeparator" w:id="0">
    <w:p w14:paraId="3BB45D9C" w14:textId="77777777" w:rsidR="00EB34C9" w:rsidRDefault="00EB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FBB5C" w14:textId="77777777" w:rsidR="00EB34C9" w:rsidRDefault="00EB34C9">
      <w:pPr>
        <w:spacing w:after="0" w:line="240" w:lineRule="auto"/>
      </w:pPr>
      <w:r>
        <w:separator/>
      </w:r>
    </w:p>
  </w:footnote>
  <w:footnote w:type="continuationSeparator" w:id="0">
    <w:p w14:paraId="30B5D02C" w14:textId="77777777" w:rsidR="00EB34C9" w:rsidRDefault="00EB3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95239256"/>
      <w:docPartObj>
        <w:docPartGallery w:val="Page Numbers (Top of Page)"/>
        <w:docPartUnique/>
      </w:docPartObj>
    </w:sdtPr>
    <w:sdtEndPr>
      <w:rPr>
        <w:noProof/>
      </w:rPr>
    </w:sdtEndPr>
    <w:sdtContent>
      <w:p w14:paraId="6C325FB2" w14:textId="06AE5D4D" w:rsidR="008979C4" w:rsidRPr="008979C4" w:rsidRDefault="00EB34C9">
        <w:pPr>
          <w:pStyle w:val="Header"/>
          <w:jc w:val="right"/>
          <w:rPr>
            <w:rFonts w:ascii="Times New Roman" w:hAnsi="Times New Roman" w:cs="Times New Roman"/>
          </w:rPr>
        </w:pPr>
        <w:r w:rsidRPr="008979C4">
          <w:rPr>
            <w:rFonts w:ascii="Times New Roman" w:hAnsi="Times New Roman" w:cs="Times New Roman"/>
          </w:rPr>
          <w:t xml:space="preserve">SURNAME </w:t>
        </w:r>
        <w:r w:rsidRPr="008979C4">
          <w:rPr>
            <w:rFonts w:ascii="Times New Roman" w:hAnsi="Times New Roman" w:cs="Times New Roman"/>
          </w:rPr>
          <w:fldChar w:fldCharType="begin"/>
        </w:r>
        <w:r w:rsidRPr="008979C4">
          <w:rPr>
            <w:rFonts w:ascii="Times New Roman" w:hAnsi="Times New Roman" w:cs="Times New Roman"/>
          </w:rPr>
          <w:instrText xml:space="preserve"> PAGE   \* MERGEFORMAT </w:instrText>
        </w:r>
        <w:r w:rsidRPr="008979C4">
          <w:rPr>
            <w:rFonts w:ascii="Times New Roman" w:hAnsi="Times New Roman" w:cs="Times New Roman"/>
          </w:rPr>
          <w:fldChar w:fldCharType="separate"/>
        </w:r>
        <w:r w:rsidR="00F46559">
          <w:rPr>
            <w:rFonts w:ascii="Times New Roman" w:hAnsi="Times New Roman" w:cs="Times New Roman"/>
            <w:noProof/>
          </w:rPr>
          <w:t>2</w:t>
        </w:r>
        <w:r w:rsidRPr="008979C4">
          <w:rPr>
            <w:rFonts w:ascii="Times New Roman" w:hAnsi="Times New Roman" w:cs="Times New Roman"/>
            <w:noProof/>
          </w:rPr>
          <w:fldChar w:fldCharType="end"/>
        </w:r>
      </w:p>
    </w:sdtContent>
  </w:sdt>
  <w:p w14:paraId="638E31D0" w14:textId="77777777" w:rsidR="008979C4" w:rsidRDefault="00EB34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99A"/>
    <w:rsid w:val="0019399A"/>
    <w:rsid w:val="00EB34C9"/>
    <w:rsid w:val="00F46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09A87-094F-4CCB-9F7D-A3393BC1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9C4"/>
  </w:style>
  <w:style w:type="paragraph" w:styleId="Footer">
    <w:name w:val="footer"/>
    <w:basedOn w:val="Normal"/>
    <w:link w:val="FooterChar"/>
    <w:uiPriority w:val="99"/>
    <w:unhideWhenUsed/>
    <w:rsid w:val="00897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9C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65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28</cp:revision>
  <dcterms:created xsi:type="dcterms:W3CDTF">2017-10-19T12:40:00Z</dcterms:created>
  <dcterms:modified xsi:type="dcterms:W3CDTF">2017-10-19T13:06:00Z</dcterms:modified>
</cp:coreProperties>
</file>